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F" w:rsidRDefault="00A862FF" w:rsidP="00A862FF">
      <w:pPr>
        <w:pStyle w:val="Testname"/>
        <w:spacing w:after="0" w:line="240" w:lineRule="auto"/>
        <w:rPr>
          <w:sz w:val="28"/>
          <w:szCs w:val="28"/>
        </w:rPr>
      </w:pPr>
      <w:r w:rsidRPr="00A862FF">
        <w:rPr>
          <w:noProof/>
          <w:sz w:val="28"/>
          <w:szCs w:val="28"/>
          <w:u w:val="none"/>
          <w:lang w:eastAsia="cs-CZ"/>
        </w:rPr>
        <w:drawing>
          <wp:inline distT="0" distB="0" distL="0" distR="0">
            <wp:extent cx="2959100" cy="653853"/>
            <wp:effectExtent l="19050" t="0" r="0" b="0"/>
            <wp:docPr id="5" name="obrázek 3" descr="C:\soustava_dychaci_vylucovaci_kozni_test2\logo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oustava_dychaci_vylucovaci_kozni_test2\logo_na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5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FF" w:rsidRPr="00A862FF" w:rsidRDefault="00A862FF" w:rsidP="00A862FF">
      <w:pPr>
        <w:pStyle w:val="Testname"/>
        <w:spacing w:after="0" w:line="240" w:lineRule="auto"/>
        <w:rPr>
          <w:sz w:val="16"/>
          <w:szCs w:val="16"/>
        </w:rPr>
      </w:pPr>
    </w:p>
    <w:p w:rsidR="00A862FF" w:rsidRDefault="00A862FF" w:rsidP="00A862FF">
      <w:pPr>
        <w:pStyle w:val="Testname"/>
        <w:spacing w:after="0" w:line="240" w:lineRule="auto"/>
        <w:rPr>
          <w:sz w:val="28"/>
          <w:szCs w:val="28"/>
        </w:rPr>
      </w:pPr>
    </w:p>
    <w:p w:rsidR="00A862FF" w:rsidRDefault="00A862FF" w:rsidP="00A862FF">
      <w:pPr>
        <w:pStyle w:val="Testname"/>
        <w:spacing w:after="0" w:line="240" w:lineRule="auto"/>
        <w:rPr>
          <w:sz w:val="28"/>
          <w:szCs w:val="28"/>
        </w:rPr>
      </w:pPr>
    </w:p>
    <w:p w:rsidR="00A862FF" w:rsidRDefault="00A862FF" w:rsidP="00A862FF">
      <w:pPr>
        <w:pStyle w:val="Testname"/>
        <w:spacing w:after="0" w:line="240" w:lineRule="auto"/>
        <w:rPr>
          <w:sz w:val="28"/>
          <w:szCs w:val="28"/>
        </w:rPr>
      </w:pPr>
      <w:r w:rsidRPr="00A862FF">
        <w:rPr>
          <w:sz w:val="28"/>
          <w:szCs w:val="28"/>
        </w:rPr>
        <w:t>SOUSTAVA DÝCHACÍ, VYLUČOVACÍ, KOŽNÍ</w:t>
      </w:r>
    </w:p>
    <w:p w:rsidR="00A862FF" w:rsidRDefault="00A862FF" w:rsidP="00A862FF">
      <w:pPr>
        <w:pStyle w:val="Testname"/>
        <w:spacing w:after="0" w:line="240" w:lineRule="auto"/>
        <w:rPr>
          <w:sz w:val="28"/>
          <w:szCs w:val="28"/>
        </w:rPr>
      </w:pPr>
    </w:p>
    <w:p w:rsidR="00A862FF" w:rsidRPr="00A862FF" w:rsidRDefault="00A862FF" w:rsidP="00A862FF">
      <w:pPr>
        <w:pStyle w:val="Testname"/>
        <w:spacing w:after="0" w:line="240" w:lineRule="auto"/>
        <w:rPr>
          <w:sz w:val="16"/>
          <w:szCs w:val="16"/>
        </w:rPr>
      </w:pPr>
    </w:p>
    <w:p w:rsidR="00A862FF" w:rsidRDefault="00A862FF" w:rsidP="00A862FF">
      <w:pPr>
        <w:pStyle w:val="Standart"/>
        <w:spacing w:after="0" w:line="240" w:lineRule="auto"/>
      </w:pPr>
      <w:r>
        <w:t>Jméno zkoušeného: ..............................</w:t>
      </w:r>
    </w:p>
    <w:p w:rsidR="00A862FF" w:rsidRDefault="00A862FF" w:rsidP="00A862FF">
      <w:pPr>
        <w:pStyle w:val="Standart"/>
        <w:spacing w:after="0" w:line="240" w:lineRule="auto"/>
      </w:pPr>
    </w:p>
    <w:p w:rsidR="00A862FF" w:rsidRDefault="00A862FF" w:rsidP="00A862FF">
      <w:pPr>
        <w:pStyle w:val="Standart"/>
        <w:spacing w:after="0" w:line="240" w:lineRule="auto"/>
      </w:pPr>
    </w:p>
    <w:p w:rsidR="00A862FF" w:rsidRDefault="00A862FF" w:rsidP="00A862FF">
      <w:pPr>
        <w:pStyle w:val="Standart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  <w:r>
        <w:rPr>
          <w:b/>
        </w:rPr>
        <w:t>1.</w:t>
      </w:r>
      <w:r>
        <w:rPr>
          <w:b/>
        </w:rPr>
        <w:tab/>
      </w:r>
      <w:r>
        <w:t>Co se shromažďuje v ledvinové pánvičce?</w:t>
      </w:r>
    </w:p>
    <w:p w:rsidR="00A862FF" w:rsidRDefault="00A862FF" w:rsidP="00A862FF">
      <w:pPr>
        <w:pStyle w:val="Question"/>
        <w:spacing w:after="0" w:line="240" w:lineRule="auto"/>
        <w:rPr>
          <w:sz w:val="18"/>
        </w:rPr>
      </w:pP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moč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okysličená krev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pot</w:t>
      </w: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  <w:r>
        <w:rPr>
          <w:b/>
        </w:rPr>
        <w:t>2.</w:t>
      </w:r>
      <w:r>
        <w:rPr>
          <w:b/>
        </w:rPr>
        <w:tab/>
      </w:r>
      <w:r>
        <w:t>Jak se nazývá vzduch, který zůstane v plicích i po maximálním vydechnutí?</w:t>
      </w:r>
    </w:p>
    <w:p w:rsidR="00A862FF" w:rsidRDefault="00A862FF" w:rsidP="00A862FF">
      <w:pPr>
        <w:pStyle w:val="Question"/>
        <w:spacing w:after="0" w:line="240" w:lineRule="auto"/>
        <w:rPr>
          <w:sz w:val="18"/>
        </w:rPr>
      </w:pP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zbytkový vzduch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vitální kapacita plic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celková kapacita plic</w:t>
      </w: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  <w:r>
        <w:rPr>
          <w:b/>
        </w:rPr>
        <w:t>3.</w:t>
      </w:r>
      <w:r>
        <w:rPr>
          <w:b/>
        </w:rPr>
        <w:tab/>
      </w:r>
      <w:r>
        <w:t>Kde se v kůži ukládá tuk?</w:t>
      </w:r>
    </w:p>
    <w:p w:rsidR="00A862FF" w:rsidRDefault="00A862FF" w:rsidP="00A862FF">
      <w:pPr>
        <w:pStyle w:val="Question"/>
        <w:spacing w:after="0" w:line="240" w:lineRule="auto"/>
        <w:rPr>
          <w:sz w:val="18"/>
        </w:rPr>
      </w:pP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v pokožce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v podkožním vazivu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ve škáře</w:t>
      </w: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  <w:r>
        <w:rPr>
          <w:b/>
        </w:rPr>
        <w:lastRenderedPageBreak/>
        <w:t>4.</w:t>
      </w:r>
      <w:r>
        <w:rPr>
          <w:b/>
        </w:rPr>
        <w:tab/>
      </w:r>
      <w:r>
        <w:t>Vidíš schéma výměny plynů v plicních sklípcích. Urči plyn, který se zde uvolňuje z krve.</w:t>
      </w:r>
    </w:p>
    <w:p w:rsidR="00A862FF" w:rsidRDefault="00A862FF" w:rsidP="00A862FF">
      <w:pPr>
        <w:pStyle w:val="Question"/>
        <w:spacing w:after="0" w:line="240" w:lineRule="auto"/>
      </w:pPr>
      <w:r>
        <w:tab/>
      </w:r>
      <w:r>
        <w:rPr>
          <w:noProof/>
          <w:lang w:eastAsia="cs-CZ"/>
        </w:rPr>
        <w:drawing>
          <wp:inline distT="0" distB="0" distL="0" distR="0">
            <wp:extent cx="2529557" cy="2160000"/>
            <wp:effectExtent l="19050" t="0" r="409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55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FF" w:rsidRDefault="00A862FF" w:rsidP="00A862FF">
      <w:pPr>
        <w:pStyle w:val="Question"/>
        <w:spacing w:after="0" w:line="240" w:lineRule="auto"/>
        <w:rPr>
          <w:sz w:val="18"/>
        </w:rPr>
      </w:pP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oxid siřičitý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dusík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oxid uhličitý</w:t>
      </w: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  <w:r>
        <w:rPr>
          <w:b/>
        </w:rPr>
        <w:t>5.</w:t>
      </w:r>
      <w:r>
        <w:rPr>
          <w:b/>
        </w:rPr>
        <w:tab/>
      </w:r>
      <w:r>
        <w:t>Jak se nazývá výměna plynů mezi vnějším prostředím a plícemi?</w:t>
      </w:r>
    </w:p>
    <w:p w:rsidR="00A862FF" w:rsidRDefault="00A862FF" w:rsidP="00A862FF">
      <w:pPr>
        <w:pStyle w:val="Question"/>
        <w:spacing w:after="0" w:line="240" w:lineRule="auto"/>
        <w:rPr>
          <w:sz w:val="18"/>
        </w:rPr>
      </w:pP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vstřebávání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dýchání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imunita</w:t>
      </w: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  <w:r>
        <w:rPr>
          <w:b/>
        </w:rPr>
        <w:t>6.</w:t>
      </w:r>
      <w:r>
        <w:rPr>
          <w:b/>
        </w:rPr>
        <w:tab/>
      </w:r>
      <w:r>
        <w:t>Kde jsou v kůži uloženy pigmentové buňky?</w:t>
      </w:r>
    </w:p>
    <w:p w:rsidR="00A862FF" w:rsidRDefault="00A862FF" w:rsidP="00A862FF">
      <w:pPr>
        <w:pStyle w:val="Question"/>
        <w:spacing w:after="0" w:line="240" w:lineRule="auto"/>
        <w:rPr>
          <w:sz w:val="18"/>
        </w:rPr>
      </w:pP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ve škáře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v podkožním vazivu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v pokožce</w:t>
      </w: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  <w:r>
        <w:rPr>
          <w:b/>
        </w:rPr>
        <w:lastRenderedPageBreak/>
        <w:t>7.</w:t>
      </w:r>
      <w:r>
        <w:rPr>
          <w:b/>
        </w:rPr>
        <w:tab/>
      </w:r>
      <w:r>
        <w:t>Vidíš schéma výměny plynů ve tkáních. Urči plyn, který přechází z krve do buněk.</w:t>
      </w:r>
    </w:p>
    <w:p w:rsidR="00A862FF" w:rsidRDefault="00A862FF" w:rsidP="00A862FF">
      <w:pPr>
        <w:pStyle w:val="Question"/>
        <w:spacing w:after="0" w:line="240" w:lineRule="auto"/>
      </w:pPr>
      <w:r>
        <w:tab/>
      </w:r>
      <w:r>
        <w:rPr>
          <w:noProof/>
          <w:lang w:eastAsia="cs-CZ"/>
        </w:rPr>
        <w:drawing>
          <wp:inline distT="0" distB="0" distL="0" distR="0">
            <wp:extent cx="2880000" cy="1745847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4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FF" w:rsidRDefault="00A862FF" w:rsidP="00A862FF">
      <w:pPr>
        <w:pStyle w:val="Question"/>
        <w:spacing w:after="0" w:line="240" w:lineRule="auto"/>
        <w:rPr>
          <w:sz w:val="18"/>
        </w:rPr>
      </w:pP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vodní pára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oxid uhličitý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kyslík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D)</w:t>
      </w:r>
      <w:r>
        <w:rPr>
          <w:b/>
        </w:rPr>
        <w:tab/>
      </w:r>
      <w:r>
        <w:t>dusík</w:t>
      </w: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  <w:r>
        <w:rPr>
          <w:b/>
        </w:rPr>
        <w:t>8.</w:t>
      </w:r>
      <w:r>
        <w:rPr>
          <w:b/>
        </w:rPr>
        <w:tab/>
      </w:r>
      <w:r>
        <w:t>Jaký objem moči se denně vytvoří u zdravého dospělého člověka?</w:t>
      </w:r>
    </w:p>
    <w:p w:rsidR="00A862FF" w:rsidRDefault="00A862FF" w:rsidP="00A862FF">
      <w:pPr>
        <w:pStyle w:val="Question"/>
        <w:spacing w:after="0" w:line="240" w:lineRule="auto"/>
        <w:rPr>
          <w:sz w:val="18"/>
        </w:rPr>
      </w:pP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1,5 litru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3 litry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0,5 litru</w:t>
      </w: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  <w:r>
        <w:rPr>
          <w:b/>
        </w:rPr>
        <w:t>9.</w:t>
      </w:r>
      <w:r>
        <w:rPr>
          <w:b/>
        </w:rPr>
        <w:tab/>
      </w:r>
      <w:r>
        <w:t>Co umožňuje u kůže regulaci teploty?</w:t>
      </w:r>
    </w:p>
    <w:p w:rsidR="00A862FF" w:rsidRDefault="00A862FF" w:rsidP="00A862FF">
      <w:pPr>
        <w:pStyle w:val="Question"/>
        <w:spacing w:after="0" w:line="240" w:lineRule="auto"/>
        <w:rPr>
          <w:sz w:val="18"/>
        </w:rPr>
      </w:pP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mazové žlázy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vzpřimovač chlupu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potní žlázy</w:t>
      </w:r>
    </w:p>
    <w:p w:rsidR="00A862FF" w:rsidRDefault="00A862FF" w:rsidP="00A862FF">
      <w:pPr>
        <w:pStyle w:val="Question"/>
        <w:spacing w:after="0" w:line="240" w:lineRule="auto"/>
      </w:pPr>
    </w:p>
    <w:p w:rsidR="00A862FF" w:rsidRDefault="00A862FF" w:rsidP="00A862FF">
      <w:pPr>
        <w:pStyle w:val="Question"/>
        <w:spacing w:after="0" w:line="240" w:lineRule="auto"/>
      </w:pPr>
      <w:r>
        <w:rPr>
          <w:b/>
        </w:rPr>
        <w:t>10.</w:t>
      </w:r>
      <w:r>
        <w:rPr>
          <w:b/>
        </w:rPr>
        <w:tab/>
      </w:r>
      <w:r>
        <w:t>Jak se jmenuje horní cesta dýchací spojující hrtan a průdušky?</w:t>
      </w:r>
    </w:p>
    <w:p w:rsidR="00A862FF" w:rsidRDefault="00A862FF" w:rsidP="00A862FF">
      <w:pPr>
        <w:pStyle w:val="Question"/>
        <w:spacing w:after="0" w:line="240" w:lineRule="auto"/>
        <w:rPr>
          <w:sz w:val="18"/>
        </w:rPr>
      </w:pP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průdušnice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plicní sklípek</w:t>
      </w:r>
    </w:p>
    <w:p w:rsidR="00A862FF" w:rsidRDefault="00A862FF" w:rsidP="00A862FF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aorta</w:t>
      </w:r>
    </w:p>
    <w:sectPr w:rsidR="00A862FF" w:rsidSect="00A862F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62FF"/>
    <w:rsid w:val="00A862FF"/>
    <w:rsid w:val="00E7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">
    <w:name w:val="Question"/>
    <w:basedOn w:val="Normln"/>
    <w:link w:val="QuestionChar"/>
    <w:rsid w:val="00A862FF"/>
    <w:pPr>
      <w:ind w:left="510" w:hanging="510"/>
      <w:jc w:val="both"/>
    </w:pPr>
    <w:rPr>
      <w:rFonts w:ascii="Times New Roman" w:hAnsi="Times New Roman" w:cs="Times New Roman"/>
      <w:sz w:val="24"/>
    </w:rPr>
  </w:style>
  <w:style w:type="character" w:customStyle="1" w:styleId="QuestionChar">
    <w:name w:val="Question Char"/>
    <w:basedOn w:val="Standardnpsmoodstavce"/>
    <w:link w:val="Question"/>
    <w:rsid w:val="00A862FF"/>
    <w:rPr>
      <w:rFonts w:ascii="Times New Roman" w:hAnsi="Times New Roman" w:cs="Times New Roman"/>
      <w:sz w:val="24"/>
    </w:rPr>
  </w:style>
  <w:style w:type="paragraph" w:customStyle="1" w:styleId="Ansver">
    <w:name w:val="Ansver"/>
    <w:basedOn w:val="Normln"/>
    <w:link w:val="AnsverChar"/>
    <w:rsid w:val="00A862FF"/>
    <w:pPr>
      <w:ind w:left="1162" w:hanging="482"/>
      <w:jc w:val="both"/>
    </w:pPr>
    <w:rPr>
      <w:rFonts w:ascii="Times New Roman" w:hAnsi="Times New Roman" w:cs="Times New Roman"/>
      <w:sz w:val="24"/>
    </w:rPr>
  </w:style>
  <w:style w:type="character" w:customStyle="1" w:styleId="AnsverChar">
    <w:name w:val="Ansver Char"/>
    <w:basedOn w:val="Standardnpsmoodstavce"/>
    <w:link w:val="Ansver"/>
    <w:rsid w:val="00A862FF"/>
    <w:rPr>
      <w:rFonts w:ascii="Times New Roman" w:hAnsi="Times New Roman" w:cs="Times New Roman"/>
      <w:sz w:val="24"/>
    </w:rPr>
  </w:style>
  <w:style w:type="paragraph" w:customStyle="1" w:styleId="Testname">
    <w:name w:val="Test name"/>
    <w:basedOn w:val="Normln"/>
    <w:link w:val="TestnameChar"/>
    <w:rsid w:val="00A862FF"/>
    <w:pPr>
      <w:jc w:val="center"/>
    </w:pPr>
    <w:rPr>
      <w:rFonts w:ascii="Times New Roman" w:hAnsi="Times New Roman" w:cs="Times New Roman"/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A862FF"/>
    <w:rPr>
      <w:rFonts w:ascii="Times New Roman" w:hAnsi="Times New Roman" w:cs="Times New Roman"/>
      <w:b/>
      <w:sz w:val="48"/>
      <w:u w:val="single"/>
    </w:rPr>
  </w:style>
  <w:style w:type="paragraph" w:customStyle="1" w:styleId="Standart">
    <w:name w:val="Standart"/>
    <w:basedOn w:val="Normln"/>
    <w:link w:val="StandartChar"/>
    <w:rsid w:val="00A862FF"/>
    <w:rPr>
      <w:rFonts w:ascii="Times New Roman" w:hAnsi="Times New Roman" w:cs="Times New Roman"/>
      <w:sz w:val="24"/>
    </w:rPr>
  </w:style>
  <w:style w:type="character" w:customStyle="1" w:styleId="StandartChar">
    <w:name w:val="Standart Char"/>
    <w:basedOn w:val="TestnameChar"/>
    <w:link w:val="Standart"/>
    <w:rsid w:val="00A862FF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2FF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A862FF"/>
    <w:pPr>
      <w:jc w:val="both"/>
    </w:pPr>
    <w:rPr>
      <w:rFonts w:ascii="Times New Roman" w:hAnsi="Times New Roman" w:cs="Times New Roman"/>
      <w:sz w:val="24"/>
    </w:rPr>
  </w:style>
  <w:style w:type="character" w:customStyle="1" w:styleId="BodyChar">
    <w:name w:val="Body Char"/>
    <w:basedOn w:val="StandartChar"/>
    <w:link w:val="Body"/>
    <w:rsid w:val="00A862FF"/>
  </w:style>
  <w:style w:type="paragraph" w:customStyle="1" w:styleId="Score">
    <w:name w:val="Score"/>
    <w:basedOn w:val="Normln"/>
    <w:link w:val="ScoreChar"/>
    <w:rsid w:val="00A862FF"/>
    <w:pPr>
      <w:ind w:left="680" w:hanging="454"/>
      <w:jc w:val="both"/>
    </w:pPr>
    <w:rPr>
      <w:rFonts w:ascii="Times New Roman" w:hAnsi="Times New Roman" w:cs="Times New Roman"/>
      <w:sz w:val="24"/>
    </w:rPr>
  </w:style>
  <w:style w:type="character" w:customStyle="1" w:styleId="ScoreChar">
    <w:name w:val="Score Char"/>
    <w:basedOn w:val="StandartChar"/>
    <w:link w:val="Score"/>
    <w:rsid w:val="00A862FF"/>
  </w:style>
  <w:style w:type="paragraph" w:customStyle="1" w:styleId="ScoreText">
    <w:name w:val="ScoreText"/>
    <w:basedOn w:val="Normln"/>
    <w:link w:val="ScoreTextChar"/>
    <w:rsid w:val="00A862FF"/>
    <w:pPr>
      <w:ind w:left="794"/>
      <w:jc w:val="both"/>
    </w:pPr>
    <w:rPr>
      <w:rFonts w:ascii="Times New Roman" w:hAnsi="Times New Roman" w:cs="Times New Roman"/>
      <w:sz w:val="24"/>
    </w:rPr>
  </w:style>
  <w:style w:type="character" w:customStyle="1" w:styleId="ScoreTextChar">
    <w:name w:val="ScoreText Char"/>
    <w:basedOn w:val="StandartChar"/>
    <w:link w:val="ScoreText"/>
    <w:rsid w:val="00A86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</cp:revision>
  <dcterms:created xsi:type="dcterms:W3CDTF">2013-03-10T09:07:00Z</dcterms:created>
  <dcterms:modified xsi:type="dcterms:W3CDTF">2013-03-10T09:11:00Z</dcterms:modified>
</cp:coreProperties>
</file>